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J02233、J02234、J02235、J03103、J03104、J03105、J03106、J03107、J03820、J14814、J14816、J14817、J14818、J14819、J14820、J14821、J14822、J16115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2023-02-07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扬州市邗江国有资产经营有限公司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重庆信托-扬州邗江集合资金信托计划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375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无锡市惠山文商旅集团有限公司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上海信托-睿苏2026-2号-惠山文商旅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1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1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1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2026-03-30T00:49:57Z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