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 w:cs="Times New Roman"/>
          <w:b/>
          <w:kern w:val="0"/>
          <w:sz w:val="36"/>
          <w:szCs w:val="36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  <w:r>
        <w:rPr>
          <w:rFonts w:hint="eastAsia" w:ascii="楷体" w:hAnsi="楷体" w:eastAsia="楷体" w:cs="Times New Roman"/>
          <w:b/>
          <w:kern w:val="0"/>
          <w:sz w:val="36"/>
          <w:szCs w:val="36"/>
        </w:rPr>
        <w:t>部分开放式理财产品新增销售机构的公告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7" w:afterLines="50"/>
        <w:jc w:val="center"/>
        <w:textAlignment w:val="auto"/>
        <w:rPr>
          <w:rFonts w:hint="eastAsia" w:ascii="楷体" w:hAnsi="楷体" w:eastAsia="楷体"/>
          <w:b/>
          <w:kern w:val="0"/>
          <w:sz w:val="36"/>
          <w:szCs w:val="36"/>
        </w:rPr>
      </w:pPr>
    </w:p>
    <w:p>
      <w:pP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/>
          <w:kern w:val="0"/>
          <w:sz w:val="28"/>
          <w:szCs w:val="28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lang w:val="en-US" w:eastAsia="zh-CN"/>
        </w:rPr>
      </w:pPr>
      <w:r>
        <w:rPr>
          <w:rFonts w:hint="eastAsia" w:ascii="楷体" w:hAnsi="楷体" w:eastAsia="楷体" w:cs="Times New Roman"/>
          <w:sz w:val="28"/>
          <w:szCs w:val="28"/>
        </w:rPr>
        <w:t>根据业务的需要，根据业务的需要，管理人新增部分开放式理财产品的销售机构，具体情况如下</w:t>
      </w:r>
      <w:r>
        <w:rPr>
          <w:rFonts w:hint="eastAsia" w:ascii="楷体" w:hAnsi="楷体" w:eastAsia="楷体" w:cs="Times New Roman"/>
          <w:sz w:val="28"/>
          <w:szCs w:val="28"/>
          <w:lang w:val="en-US" w:eastAsia="zh-CN"/>
        </w:rPr>
        <w:t>：</w:t>
      </w:r>
    </w:p>
    <w:p>
      <w:pPr>
        <w:pStyle w:val="11"/>
        <w:spacing w:before="0" w:beforeAutospacing="0" w:after="0" w:afterAutospacing="0"/>
        <w:jc w:val="both"/>
        <w:rPr>
          <w:rFonts w:hint="default" w:ascii="楷体" w:hAnsi="楷体" w:eastAsia="楷体" w:cs="Times New Roman"/>
          <w:sz w:val="28"/>
          <w:szCs w:val="28"/>
          <w:lang w:val="en-US" w:eastAsia="zh-CN"/>
        </w:rPr>
      </w:pP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1.苏银理财恒源乐享最短持有7天2号G(J12060)新增销售机构徐州农村商业银行股份有限公司、江苏新沂农村商业银行股份有限公司。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2.苏银理财恒源灵动最短持有180天1号A(J03705)新增销售机构江苏镇江农村商业银行股份有限公司。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3.苏银理财恒源灵动最短持有365天1号A(J06671)新增销售机构江苏镇江农村商业银行股份有限公司。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4.苏银理财恒源融达1号6月S(J02764)新增销售机构兰州银行股份有限公司。</w:t>
        <w:br/>
      </w:r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 xml:space="preserve">    5.苏银理财启源货币6号P(J09817)新增销售机构江苏银行股份有限公司。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Times New Roman"/>
          <w:kern w:val="0"/>
          <w:sz w:val="28"/>
          <w:szCs w:val="28"/>
          <w:lang w:val="en-US" w:eastAsia="zh-CN" w:bidi="ar-SA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spacing w:line="520" w:lineRule="exact"/>
        <w:jc w:val="right"/>
        <w:outlineLvl w:val="0"/>
        <w:rPr>
          <w:rFonts w:hint="eastAsia" w:ascii="楷体" w:hAnsi="楷体" w:eastAsia="楷体"/>
          <w:kern w:val="0"/>
          <w:sz w:val="24"/>
          <w:szCs w:val="24"/>
          <w:lang w:eastAsia="zh-CN"/>
        </w:rPr>
      </w:pPr>
      <w:bookmarkStart w:id="0" w:name="_GoBack"/>
      <w:bookmarkEnd w:id="0"/>
      <w:r>
        <w:rPr>
          <w:rFonts w:ascii="楷体" w:hAnsi="楷体" w:cs="楷体" w:eastAsia="楷体"/>
          <w:b w:val="false"/>
          <w:i w:val="false"/>
          <w:color w:val=""/>
          <w:sz w:val="28"/>
          <w:u w:val="none"/>
        </w:rPr>
        <w:t>2026年4月23日</w:t>
      </w: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  <w:rPr>
          <w:rFonts w:hint="eastAsia"/>
        </w:rPr>
      </w:pPr>
    </w:p>
    <w:p>
      <w:pPr>
        <w:spacing w:line="520" w:lineRule="exact"/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0563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0E85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579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37395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23C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06636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B6C82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4FE3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4ED6"/>
    <w:rsid w:val="003656BF"/>
    <w:rsid w:val="00366074"/>
    <w:rsid w:val="00367122"/>
    <w:rsid w:val="0037083D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48E3"/>
    <w:rsid w:val="003A539D"/>
    <w:rsid w:val="003A5FA1"/>
    <w:rsid w:val="003A7623"/>
    <w:rsid w:val="003B1725"/>
    <w:rsid w:val="003B242C"/>
    <w:rsid w:val="003B324C"/>
    <w:rsid w:val="003B4D64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5CDF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29B2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3740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2D31"/>
    <w:rsid w:val="00426041"/>
    <w:rsid w:val="00426CBC"/>
    <w:rsid w:val="00427CC0"/>
    <w:rsid w:val="0043002F"/>
    <w:rsid w:val="004303B3"/>
    <w:rsid w:val="00430927"/>
    <w:rsid w:val="0043308A"/>
    <w:rsid w:val="00433113"/>
    <w:rsid w:val="00433DCD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3B31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3D7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1CC2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14BC"/>
    <w:rsid w:val="006E31AE"/>
    <w:rsid w:val="006E4984"/>
    <w:rsid w:val="006E5E71"/>
    <w:rsid w:val="006F32BF"/>
    <w:rsid w:val="006F38F6"/>
    <w:rsid w:val="006F3989"/>
    <w:rsid w:val="006F4219"/>
    <w:rsid w:val="006F55D6"/>
    <w:rsid w:val="006F575A"/>
    <w:rsid w:val="006F79D7"/>
    <w:rsid w:val="00700A73"/>
    <w:rsid w:val="007015E9"/>
    <w:rsid w:val="00702A10"/>
    <w:rsid w:val="0070484E"/>
    <w:rsid w:val="00704ED8"/>
    <w:rsid w:val="0070601C"/>
    <w:rsid w:val="00706787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D6C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0D68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3C4"/>
    <w:rsid w:val="009E7131"/>
    <w:rsid w:val="009F0065"/>
    <w:rsid w:val="009F0651"/>
    <w:rsid w:val="009F0908"/>
    <w:rsid w:val="009F0DCA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2F73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B7AD4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D757C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6963"/>
    <w:rsid w:val="00B2044E"/>
    <w:rsid w:val="00B234B3"/>
    <w:rsid w:val="00B24FA2"/>
    <w:rsid w:val="00B27D31"/>
    <w:rsid w:val="00B30BB7"/>
    <w:rsid w:val="00B3130A"/>
    <w:rsid w:val="00B320FF"/>
    <w:rsid w:val="00B32B9E"/>
    <w:rsid w:val="00B32FB1"/>
    <w:rsid w:val="00B3348F"/>
    <w:rsid w:val="00B35AFE"/>
    <w:rsid w:val="00B40329"/>
    <w:rsid w:val="00B40B8D"/>
    <w:rsid w:val="00B4103B"/>
    <w:rsid w:val="00B432A2"/>
    <w:rsid w:val="00B45440"/>
    <w:rsid w:val="00B53BE1"/>
    <w:rsid w:val="00B5466A"/>
    <w:rsid w:val="00B546E5"/>
    <w:rsid w:val="00B54E07"/>
    <w:rsid w:val="00B565C8"/>
    <w:rsid w:val="00B56E68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CF7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3E9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1BA5"/>
    <w:rsid w:val="00C73961"/>
    <w:rsid w:val="00C7422F"/>
    <w:rsid w:val="00C751BF"/>
    <w:rsid w:val="00C7651A"/>
    <w:rsid w:val="00C77280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0E61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121B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9E8"/>
    <w:rsid w:val="00E46BFA"/>
    <w:rsid w:val="00E47194"/>
    <w:rsid w:val="00E477BE"/>
    <w:rsid w:val="00E47B62"/>
    <w:rsid w:val="00E51517"/>
    <w:rsid w:val="00E51F74"/>
    <w:rsid w:val="00E5403A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5C5"/>
    <w:rsid w:val="00E74BBE"/>
    <w:rsid w:val="00E75451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1502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5FCF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19B66A4"/>
    <w:rsid w:val="020D2638"/>
    <w:rsid w:val="029021F7"/>
    <w:rsid w:val="02D06A7D"/>
    <w:rsid w:val="048709A3"/>
    <w:rsid w:val="056753CE"/>
    <w:rsid w:val="05C24554"/>
    <w:rsid w:val="06A9752A"/>
    <w:rsid w:val="07731EDA"/>
    <w:rsid w:val="08EA048C"/>
    <w:rsid w:val="08F221D7"/>
    <w:rsid w:val="091E5A00"/>
    <w:rsid w:val="09290E4F"/>
    <w:rsid w:val="097507FD"/>
    <w:rsid w:val="099D0555"/>
    <w:rsid w:val="09EA419F"/>
    <w:rsid w:val="0BA66D62"/>
    <w:rsid w:val="0D674401"/>
    <w:rsid w:val="0DAF4280"/>
    <w:rsid w:val="0E1C2D6A"/>
    <w:rsid w:val="10E55ACF"/>
    <w:rsid w:val="1205692C"/>
    <w:rsid w:val="129C654A"/>
    <w:rsid w:val="13A872E9"/>
    <w:rsid w:val="13E5717B"/>
    <w:rsid w:val="14B67977"/>
    <w:rsid w:val="15CF287D"/>
    <w:rsid w:val="17074066"/>
    <w:rsid w:val="181450A0"/>
    <w:rsid w:val="1A4E3859"/>
    <w:rsid w:val="1D116AD5"/>
    <w:rsid w:val="1E4F6C3F"/>
    <w:rsid w:val="20531195"/>
    <w:rsid w:val="20A05C98"/>
    <w:rsid w:val="22210EF2"/>
    <w:rsid w:val="233B0CE8"/>
    <w:rsid w:val="23FF25C6"/>
    <w:rsid w:val="25116C55"/>
    <w:rsid w:val="263D7368"/>
    <w:rsid w:val="2A3744FF"/>
    <w:rsid w:val="2AC91E9C"/>
    <w:rsid w:val="2B0C56D3"/>
    <w:rsid w:val="2B8801F5"/>
    <w:rsid w:val="2CBE024F"/>
    <w:rsid w:val="2D551C48"/>
    <w:rsid w:val="2E8051A6"/>
    <w:rsid w:val="2EB879E5"/>
    <w:rsid w:val="2FD10999"/>
    <w:rsid w:val="30374942"/>
    <w:rsid w:val="3066323C"/>
    <w:rsid w:val="31C4670D"/>
    <w:rsid w:val="328430D5"/>
    <w:rsid w:val="34622BDD"/>
    <w:rsid w:val="364B7367"/>
    <w:rsid w:val="385A58CC"/>
    <w:rsid w:val="3A3D37DE"/>
    <w:rsid w:val="3AA52565"/>
    <w:rsid w:val="3ABF7DB8"/>
    <w:rsid w:val="3C433613"/>
    <w:rsid w:val="3C4C64ED"/>
    <w:rsid w:val="3CBD19BA"/>
    <w:rsid w:val="3D02338C"/>
    <w:rsid w:val="3E267283"/>
    <w:rsid w:val="3EB7115D"/>
    <w:rsid w:val="40E21887"/>
    <w:rsid w:val="40E874DC"/>
    <w:rsid w:val="427E46C1"/>
    <w:rsid w:val="43106148"/>
    <w:rsid w:val="44422A0A"/>
    <w:rsid w:val="454865FE"/>
    <w:rsid w:val="45EB52C6"/>
    <w:rsid w:val="47842409"/>
    <w:rsid w:val="47FF1A67"/>
    <w:rsid w:val="482B6C56"/>
    <w:rsid w:val="48697615"/>
    <w:rsid w:val="48AB36BE"/>
    <w:rsid w:val="48DA6318"/>
    <w:rsid w:val="49443B51"/>
    <w:rsid w:val="4B43165C"/>
    <w:rsid w:val="4B8B4877"/>
    <w:rsid w:val="4D8A0AEA"/>
    <w:rsid w:val="4EA90E8F"/>
    <w:rsid w:val="4F003106"/>
    <w:rsid w:val="4F40507F"/>
    <w:rsid w:val="4FB713B2"/>
    <w:rsid w:val="4FC1024A"/>
    <w:rsid w:val="52425F28"/>
    <w:rsid w:val="527D382B"/>
    <w:rsid w:val="53D1760A"/>
    <w:rsid w:val="54C92A38"/>
    <w:rsid w:val="55170CA3"/>
    <w:rsid w:val="554B526C"/>
    <w:rsid w:val="569A688B"/>
    <w:rsid w:val="57376216"/>
    <w:rsid w:val="576D5E7D"/>
    <w:rsid w:val="581D28A5"/>
    <w:rsid w:val="58211A4A"/>
    <w:rsid w:val="58B0350C"/>
    <w:rsid w:val="58B91CE2"/>
    <w:rsid w:val="59513084"/>
    <w:rsid w:val="5ACB54DD"/>
    <w:rsid w:val="5BA87554"/>
    <w:rsid w:val="5CCB037E"/>
    <w:rsid w:val="5F041AA5"/>
    <w:rsid w:val="5F054E8D"/>
    <w:rsid w:val="5FF11E3D"/>
    <w:rsid w:val="605F0E2D"/>
    <w:rsid w:val="608E0501"/>
    <w:rsid w:val="60FB55CF"/>
    <w:rsid w:val="616B0C5B"/>
    <w:rsid w:val="62236477"/>
    <w:rsid w:val="629B7BA9"/>
    <w:rsid w:val="63474B84"/>
    <w:rsid w:val="63CD2A95"/>
    <w:rsid w:val="65635A40"/>
    <w:rsid w:val="66EC234C"/>
    <w:rsid w:val="68154880"/>
    <w:rsid w:val="69C04ABB"/>
    <w:rsid w:val="6ACE4D37"/>
    <w:rsid w:val="6AF00814"/>
    <w:rsid w:val="6E0B6FB0"/>
    <w:rsid w:val="6E8C0DB0"/>
    <w:rsid w:val="6F7F17BE"/>
    <w:rsid w:val="70A951B1"/>
    <w:rsid w:val="70F76398"/>
    <w:rsid w:val="71E3543F"/>
    <w:rsid w:val="71E5498C"/>
    <w:rsid w:val="71E61DCE"/>
    <w:rsid w:val="72FD1467"/>
    <w:rsid w:val="73687BFF"/>
    <w:rsid w:val="7396760B"/>
    <w:rsid w:val="74966354"/>
    <w:rsid w:val="77667C2A"/>
    <w:rsid w:val="783D5AAA"/>
    <w:rsid w:val="78A05644"/>
    <w:rsid w:val="79646F6E"/>
    <w:rsid w:val="7A32093C"/>
    <w:rsid w:val="7A732B93"/>
    <w:rsid w:val="7A996452"/>
    <w:rsid w:val="7B0A6242"/>
    <w:rsid w:val="7B4D1255"/>
    <w:rsid w:val="7B9D0FD5"/>
    <w:rsid w:val="7BCA28CB"/>
    <w:rsid w:val="7D5B5F3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20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1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5">
    <w:name w:val="Default Paragraph Font"/>
    <w:unhideWhenUsed/>
    <w:uiPriority w:val="1"/>
  </w:style>
  <w:style w:type="table" w:default="1" w:styleId="13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2"/>
    <w:unhideWhenUsed/>
    <w:uiPriority w:val="99"/>
    <w:pPr>
      <w:jc w:val="left"/>
    </w:pPr>
  </w:style>
  <w:style w:type="paragraph" w:styleId="6">
    <w:name w:val="Body Text"/>
    <w:basedOn w:val="1"/>
    <w:link w:val="23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4"/>
    <w:unhideWhenUsed/>
    <w:uiPriority w:val="99"/>
    <w:pPr>
      <w:ind w:left="100" w:leftChars="2500"/>
    </w:pPr>
  </w:style>
  <w:style w:type="paragraph" w:styleId="8">
    <w:name w:val="Balloon Text"/>
    <w:basedOn w:val="1"/>
    <w:link w:val="25"/>
    <w:unhideWhenUsed/>
    <w:uiPriority w:val="99"/>
    <w:rPr>
      <w:kern w:val="0"/>
      <w:sz w:val="18"/>
      <w:szCs w:val="18"/>
    </w:rPr>
  </w:style>
  <w:style w:type="paragraph" w:styleId="9">
    <w:name w:val="footer"/>
    <w:basedOn w:val="1"/>
    <w:link w:val="26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8"/>
    <w:unhideWhenUsed/>
    <w:uiPriority w:val="99"/>
    <w:rPr>
      <w:b/>
      <w:bCs/>
    </w:rPr>
  </w:style>
  <w:style w:type="table" w:styleId="14">
    <w:name w:val="Table Grid"/>
    <w:basedOn w:val="13"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Strong"/>
    <w:qFormat/>
    <w:uiPriority w:val="22"/>
    <w:rPr>
      <w:b/>
      <w:bCs/>
    </w:rPr>
  </w:style>
  <w:style w:type="character" w:styleId="17">
    <w:name w:val="Hyperlink"/>
    <w:unhideWhenUsed/>
    <w:uiPriority w:val="99"/>
    <w:rPr>
      <w:color w:val="0000FF"/>
      <w:u w:val="single"/>
    </w:rPr>
  </w:style>
  <w:style w:type="character" w:styleId="18">
    <w:name w:val="annotation reference"/>
    <w:unhideWhenUsed/>
    <w:uiPriority w:val="99"/>
    <w:rPr>
      <w:sz w:val="21"/>
      <w:szCs w:val="21"/>
    </w:rPr>
  </w:style>
  <w:style w:type="character" w:customStyle="1" w:styleId="19">
    <w:name w:val="标题 1 Char"/>
    <w:link w:val="2"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20">
    <w:name w:val="标题 2 Char"/>
    <w:link w:val="3"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1">
    <w:name w:val="标题 3 Char"/>
    <w:link w:val="4"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2">
    <w:name w:val="批注文字 Char"/>
    <w:link w:val="5"/>
    <w:uiPriority w:val="99"/>
    <w:rPr>
      <w:kern w:val="2"/>
      <w:sz w:val="21"/>
      <w:szCs w:val="22"/>
    </w:rPr>
  </w:style>
  <w:style w:type="character" w:customStyle="1" w:styleId="23">
    <w:name w:val="正文文本 Char"/>
    <w:link w:val="6"/>
    <w:uiPriority w:val="1"/>
    <w:rPr>
      <w:rFonts w:ascii="宋体" w:hAnsi="Times New Roman" w:eastAsia="宋体" w:cs="宋体"/>
      <w:kern w:val="0"/>
      <w:szCs w:val="21"/>
    </w:rPr>
  </w:style>
  <w:style w:type="character" w:customStyle="1" w:styleId="24">
    <w:name w:val="日期 Char"/>
    <w:link w:val="7"/>
    <w:semiHidden/>
    <w:uiPriority w:val="99"/>
  </w:style>
  <w:style w:type="character" w:customStyle="1" w:styleId="25">
    <w:name w:val="批注框文本 Char"/>
    <w:link w:val="8"/>
    <w:semiHidden/>
    <w:uiPriority w:val="99"/>
    <w:rPr>
      <w:sz w:val="18"/>
      <w:szCs w:val="18"/>
    </w:rPr>
  </w:style>
  <w:style w:type="character" w:customStyle="1" w:styleId="26">
    <w:name w:val="页脚 Char"/>
    <w:link w:val="9"/>
    <w:uiPriority w:val="99"/>
    <w:rPr>
      <w:sz w:val="18"/>
      <w:szCs w:val="18"/>
    </w:rPr>
  </w:style>
  <w:style w:type="character" w:customStyle="1" w:styleId="27">
    <w:name w:val="页眉 Char"/>
    <w:link w:val="10"/>
    <w:uiPriority w:val="99"/>
    <w:rPr>
      <w:sz w:val="18"/>
      <w:szCs w:val="18"/>
    </w:rPr>
  </w:style>
  <w:style w:type="character" w:customStyle="1" w:styleId="28">
    <w:name w:val="批注主题 Char"/>
    <w:link w:val="12"/>
    <w:semiHidden/>
    <w:uiPriority w:val="99"/>
    <w:rPr>
      <w:b/>
      <w:bCs/>
      <w:kern w:val="2"/>
      <w:sz w:val="21"/>
      <w:szCs w:val="22"/>
    </w:rPr>
  </w:style>
  <w:style w:type="paragraph" w:customStyle="1" w:styleId="29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  <w:style w:type="paragraph" w:customStyle="1" w:styleId="30">
    <w:name w:val="_Style 29"/>
    <w:semiHidden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1">
    <w:name w:val="List Paragraph"/>
    <w:basedOn w:val="1"/>
    <w:qFormat/>
    <w:uiPriority w:val="72"/>
    <w:pPr>
      <w:ind w:firstLine="420" w:firstLineChars="200"/>
    </w:pPr>
  </w:style>
  <w:style w:type="paragraph" w:customStyle="1" w:styleId="32">
    <w:name w:val="Default"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../customXml/item1.xml" Type="http://schemas.openxmlformats.org/officeDocument/2006/relationships/customXml"/><Relationship Id="rId9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179</Words>
  <Characters>183</Characters>
  <Lines>3</Lines>
  <Paragraphs>1</Paragraphs>
  <TotalTime>0</TotalTime>
  <ScaleCrop>false</ScaleCrop>
  <LinksUpToDate>false</LinksUpToDate>
  <CharactersWithSpaces>183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2021-11-25T11:20:00Z</dcterms:created>
  <dc:creator>JSYH</dc:creator>
  <cp:lastModifiedBy>User</cp:lastModifiedBy>
  <cp:lastPrinted>2022-06-20T06:27:00Z</cp:lastPrinted>
  <dcterms:modified xsi:type="dcterms:W3CDTF">2025-11-05T08:29:22Z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7E8381370EEE45279B7E31E2B3736563</vt:lpwstr>
  </property>
</Properties>
</file>