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南银理财珠联璧合鑫逸稳一年204期封闭式公募人民币理财产品（Y30204）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Z7003225000035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Y30204)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1,111,130,772.35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