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南银理财珠联璧合安稳1908一年定开公募人民币理财产品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南银理财珠联璧合安稳1908一年定开公募人民币理财产品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30004、ZJ32004、ZC31004、ZC32004、ZF33004、ZM30004、ZF30004、ZF32004、ZE31004、ZC33004、ZO30004、ZO32004、ZE30004、ZB33004、Z31004、ZE33004、ZF31004、ZG32004、ZE32004、ZB31004、ZO33004、ZK30004、ZG31004、ZB30004、Z32004、ZM31004、ZD32004、ZJ33004、ZJ30004、ZQ32004、ZR32004、ZQ33004、ZR33004、ZN30004、ZD30004、ZO31004、ZB32004、Z33004、ZJ31004、ZG30004、ZH33004、ZC30004、ZM33004、ZI31004、ZM32004、ZD31004、ZH30004、ZD33004、ZL32004、ZG33004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2019年08月15日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