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南银理财珠联璧合鑫逸稳两年147期封闭式公募人民币理财产品（Y60147）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49,469,562.22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