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南银理财珠联璧合鑫逸稳一年195期封闭式公募人民币理财产品（Y30195）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Y30195)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626,719,005.28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