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142,055,279.00份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84,613,216.62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42,748,647.64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10,286,719.43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6,194,567.39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截至报告期末，本产品Y60126份额净值为1.0123元，Y61126份额净值为1.0127元，Y62126份额净值为1.0132元，YA60126份额净值为1.0129元。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粤财信托·慧金科技205-18号集合资金信托计划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71,129,344.00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54,752,341.85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17,016,701.69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安一恒通(北京)科技有限公司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粤财信托·慧金科技205-18号集合资金信托计划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0101060000001618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产品支付关联方托管费0.00元，支付关联方代销费17,773.10元。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