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Z7003224000267（投资者可依据该编码在中国理财网www.chinawealth.com.cn查询理财产品相关信息）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29,128,256.00份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13,175,242.46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13,046,151.67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3,811,690.17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截至报告期末，本产品Y60102份额净值为1.0303元，Y61102份额净值为1.0313元，Y62102份额净值为1.0324元。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27,174,198.32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2,655,601.39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0101040000001285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产品支付关联方托管费0.00元，支付关联方代销费9,098.66元。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