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南银理财珠联璧合鑫逸稳两年98期封闭式公募人民币理财产品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南银理财珠联璧合鑫逸稳两年98期封闭式公募人民币理财产品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Z7003224000229（投资者可依据该编码在中国理财网www.chinawealth.com.cn查询理财产品相关信息）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2024年11月27日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17,990,305.00份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Y60098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7,857,417.39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Y61098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9,117,870.05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Y62098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1,623,436.32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截至报告期末，本产品Y60098份额净值为1.0331元，Y61098份额净值为1.0341元，Y62098份额净值为1.0352元。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15,999,754.54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2,382,998.15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0101050000001280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南京银行南京分行南银理财珠联璧合鑫逸稳两年98期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产品支付关联方托管费0.00元，支付关联方代销费5,789.31元。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