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38,270,978.00份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23,298,729.23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13,397,458.08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2,895,573.72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截至报告期末，本产品Y60094份额净值为1.0339元，Y61094份额净值为1.0351元，Y62094份额净值为1.0362元。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19,504,195.83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9,008,842.07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6,691,727.13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3,243,463.00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0101000000001230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产品支付关联方托管费0.00元，支付关联方代销费12,239.87元。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