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Z7003225000205（投资者可依据该编码在中国理财网www.chinawealth.com.cn查询理财产品相关信息）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149,472,143.00份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中粮信托有限责任公司,华鑫国际信托有限公司,陆家嘴国际信托有限公司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105,427,031.96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40,924,822.28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5,161,492.20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截至报告期末，本产品Y60125份额净值为1.0135元，Y61125份额净值为1.0139元，Y62125份额净值为1.0144元。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67,228,200.00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44,506,919.75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39,038,315.64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0101040000001596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产品支付关联方托管费0.00元，支付关联方代销费31,686.36元。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