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南银理财珠联璧合鑫逸稳半年130期（绿色金融主题）封闭式公募人民币理财产品（Y70130）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南银理财珠联璧合鑫逸稳半年130期（绿色金融主题）封闭式公募人民币理财产品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Z7003225000183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Y70130)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356,417,605.70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