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南银理财珠联璧合鑫逸稳两年115期封闭式公募人民币理财产品（Y60115）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116,336,854.74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