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南银理财珠联璧合鑫逸稳半年130期（绿色金融主题）封闭式公募人民币理财产品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南银理财珠联璧合鑫逸稳半年130期（绿色金融主题）封闭式公募人民币理财产品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2025年06月25日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4,531,484.23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3,402,590.29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1,825,261.17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738,105.93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91,643.36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2,446.16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YA70130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111,640.57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194,240.97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88,549.74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464,180.94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89,687.34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713,099.83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