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南银理财珠联璧合鑫逸稳一年195期封闭式公募人民币理财产品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2026年01月06日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南银理财珠联璧合鑫逸稳一年195期封闭式公募人民币理财产品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ZZ700322400559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Y32195、Y31195、Y30195、Y33195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2024年12月11日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2026年01月05日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2026年01月05日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云瀚信息科技有限公司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中信信托·惠泽20号债权投资集合资金信托计划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2026年01月06日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