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YB30245、Y32245、Y30245、Y31245、YA30245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泰康资产-泰泓1号资产支持计划（第6期）优先级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340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