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南银理财珠联璧合鑫逸稳半年134期封闭式公募人民币理财产品（Y70134）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469,430,649.13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