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南银理财珠联璧合鑫逸稳一年225期封闭式公募人民币理财产品（Y30225）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Y30225)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647,751,569.00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