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南银理财珠联璧合鑫逸稳一年103期封闭式公募人民币理财产品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南银理财珠联璧合鑫逸稳一年103期封闭式公募人民币理财产品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Z7003223000039（投资者可依据该编码在中国理财网www.chinawealth.com.cn查询理财产品相关信息）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2023年03月01日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997,538,205.00份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95,247,809.17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1.0150</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1.0150</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56,584,965.21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861,334,229.15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本产品Y30103份额净值为1.0150元，Y31103份额净值为1.0154元，Y32103份额净值为1.0157元。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314,195,242.68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31.01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205,481,807.10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23安吉产投02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19.54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23880581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23江宁科学02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17.96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23880558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23宿迁高新01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9.87</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宿迁高新开发投资有限公司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23宿迁高新01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安吉县产业投资发展集团有限公司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23安吉产投02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246</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南京江宁科学园发展有限公司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23江宁科学02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254</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0120060000001075</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南银理财鑫逸稳一年103期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480,000,000.00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645,000,000.00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208,535.53</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