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南银理财珠联璧合鑫逸稳一年105期封闭式公募人民币理财产品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南银理财珠联璧合鑫逸稳一年105期封闭式公募人民币理财产品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Z7003223000050（投资者可依据该编码在中国理财网www.chinawealth.com.cn查询理财产品相关信息）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2023年03月08日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1,415,049,059.00份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100.07</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中国对外经济贸易信托有限公司,鑫元基金管理有限公司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报告期（2023年03月08日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Y30105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142,415,491.83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1.0141</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1.0141</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Y31105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71,570,883.67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1.0144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1.0144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Y32105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1,221,838,493.46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1.0147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1.0147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本产品Y30105份额净值为1.0141元，Y31105份额净值为1.0144元，Y32105份额净值为1.0147元。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455,967,385.34</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31.76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284,667,479.11</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19.83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23880637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23之江城投02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262,000,000.00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18.25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23880563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23射阳城建01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13.93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23880581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23江宁科学02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118,000,000.00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8.22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23880524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23海州工投01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6.96</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连云港海州工业投资集团有限公司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23海州工投01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南京江宁科学园发展有限公司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23江宁科学02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254</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射阳城市建设发展集团有限公司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23射阳城建01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254</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杭州之江城市建设投资集团有限公司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23之江城投02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0120020000001096</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南银理财鑫逸稳一年105期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680,000,000.00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824,000,000.00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366,911.55</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